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43" w:rsidRDefault="001C0643"/>
    <w:p w:rsidR="00461EFE" w:rsidRDefault="00461EFE"/>
    <w:p w:rsidR="00461EFE" w:rsidRDefault="00461EFE"/>
    <w:p w:rsidR="00461EFE" w:rsidRDefault="00461EFE" w:rsidP="00461EFE">
      <w:pPr>
        <w:pStyle w:val="NoSpacing"/>
      </w:pPr>
    </w:p>
    <w:p w:rsidR="00461EFE" w:rsidRDefault="00461EFE" w:rsidP="00461EFE">
      <w:pPr>
        <w:pStyle w:val="NoSpacing"/>
      </w:pPr>
      <w:r>
        <w:t>Taunton Daily Gazette</w:t>
      </w:r>
    </w:p>
    <w:p w:rsidR="00461EFE" w:rsidRDefault="00461EFE" w:rsidP="00461EFE">
      <w:pPr>
        <w:pStyle w:val="NoSpacing"/>
      </w:pPr>
      <w:r>
        <w:t xml:space="preserve">Legal Notices Department </w:t>
      </w:r>
    </w:p>
    <w:p w:rsidR="00461EFE" w:rsidRDefault="00461EFE" w:rsidP="00461EFE">
      <w:pPr>
        <w:pStyle w:val="NoSpacing"/>
      </w:pPr>
      <w:r>
        <w:t xml:space="preserve">EMAIL:   legals@wickedlocal.com   </w:t>
      </w:r>
    </w:p>
    <w:p w:rsidR="00461EFE" w:rsidRDefault="00461EFE" w:rsidP="00461EFE">
      <w:pPr>
        <w:pStyle w:val="NoSpacing"/>
        <w:jc w:val="center"/>
      </w:pPr>
    </w:p>
    <w:p w:rsidR="00461EFE" w:rsidRDefault="00461EFE" w:rsidP="00461EFE">
      <w:pPr>
        <w:pStyle w:val="NoSpacing"/>
        <w:jc w:val="center"/>
      </w:pPr>
    </w:p>
    <w:p w:rsidR="00461EFE" w:rsidRPr="00D976F5" w:rsidRDefault="00461EFE" w:rsidP="00461EFE">
      <w:pPr>
        <w:pStyle w:val="NoSpacing"/>
        <w:jc w:val="center"/>
        <w:rPr>
          <w:b/>
        </w:rPr>
      </w:pPr>
    </w:p>
    <w:p w:rsidR="00461EFE" w:rsidRPr="00D976F5" w:rsidRDefault="00461EFE" w:rsidP="00461EFE">
      <w:pPr>
        <w:pStyle w:val="NoSpacing"/>
        <w:jc w:val="center"/>
        <w:rPr>
          <w:b/>
          <w:sz w:val="28"/>
          <w:szCs w:val="28"/>
        </w:rPr>
      </w:pPr>
      <w:r w:rsidRPr="00D976F5">
        <w:rPr>
          <w:b/>
          <w:sz w:val="28"/>
          <w:szCs w:val="28"/>
        </w:rPr>
        <w:t>LEGAL NOTICE</w:t>
      </w:r>
    </w:p>
    <w:p w:rsidR="00461EFE" w:rsidRDefault="00461EFE" w:rsidP="00461EFE">
      <w:pPr>
        <w:pStyle w:val="NoSpacing"/>
        <w:jc w:val="center"/>
        <w:rPr>
          <w:b/>
          <w:sz w:val="28"/>
          <w:szCs w:val="28"/>
        </w:rPr>
      </w:pPr>
      <w:r w:rsidRPr="00D976F5">
        <w:rPr>
          <w:b/>
          <w:sz w:val="28"/>
          <w:szCs w:val="28"/>
        </w:rPr>
        <w:t>TOWN OF REHOBOTH</w:t>
      </w:r>
    </w:p>
    <w:p w:rsidR="00D976F5" w:rsidRPr="00D976F5" w:rsidRDefault="00D976F5" w:rsidP="00461EFE">
      <w:pPr>
        <w:pStyle w:val="NoSpacing"/>
        <w:jc w:val="center"/>
        <w:rPr>
          <w:b/>
          <w:sz w:val="24"/>
          <w:szCs w:val="24"/>
        </w:rPr>
      </w:pPr>
      <w:r w:rsidRPr="00D976F5">
        <w:rPr>
          <w:b/>
          <w:sz w:val="24"/>
          <w:szCs w:val="24"/>
        </w:rPr>
        <w:t>Board of Health</w:t>
      </w:r>
    </w:p>
    <w:p w:rsidR="00461EFE" w:rsidRPr="00D976F5" w:rsidRDefault="00461EFE" w:rsidP="00461EFE">
      <w:pPr>
        <w:pStyle w:val="NoSpacing"/>
        <w:jc w:val="center"/>
        <w:rPr>
          <w:b/>
          <w:sz w:val="24"/>
          <w:szCs w:val="24"/>
        </w:rPr>
      </w:pPr>
      <w:r w:rsidRPr="00D976F5">
        <w:rPr>
          <w:b/>
          <w:sz w:val="24"/>
          <w:szCs w:val="24"/>
        </w:rPr>
        <w:t>Notice of Amendment of Board of Health Regulations</w:t>
      </w:r>
    </w:p>
    <w:p w:rsidR="00461EFE" w:rsidRDefault="00461EFE" w:rsidP="00461EFE">
      <w:pPr>
        <w:pStyle w:val="NoSpacing"/>
        <w:jc w:val="center"/>
        <w:rPr>
          <w:b/>
          <w:sz w:val="24"/>
          <w:szCs w:val="24"/>
        </w:rPr>
      </w:pPr>
      <w:r w:rsidRPr="00D976F5">
        <w:rPr>
          <w:b/>
          <w:sz w:val="24"/>
          <w:szCs w:val="24"/>
        </w:rPr>
        <w:t>Hydrogeological Asses</w:t>
      </w:r>
      <w:r w:rsidR="00D976F5" w:rsidRPr="00D976F5">
        <w:rPr>
          <w:b/>
          <w:sz w:val="24"/>
          <w:szCs w:val="24"/>
        </w:rPr>
        <w:t>sment Requirements</w:t>
      </w:r>
    </w:p>
    <w:p w:rsidR="00D976F5" w:rsidRDefault="00D976F5" w:rsidP="00D976F5">
      <w:pPr>
        <w:pStyle w:val="NoSpacing"/>
        <w:rPr>
          <w:b/>
          <w:sz w:val="24"/>
          <w:szCs w:val="24"/>
        </w:rPr>
      </w:pPr>
    </w:p>
    <w:p w:rsidR="00D976F5" w:rsidRDefault="00D976F5" w:rsidP="00D976F5">
      <w:pPr>
        <w:pStyle w:val="NoSpacing"/>
        <w:rPr>
          <w:b/>
          <w:sz w:val="24"/>
          <w:szCs w:val="24"/>
        </w:rPr>
      </w:pPr>
    </w:p>
    <w:p w:rsidR="00D976F5" w:rsidRDefault="00D976F5" w:rsidP="00D976F5">
      <w:pPr>
        <w:pStyle w:val="NoSpacing"/>
        <w:rPr>
          <w:sz w:val="24"/>
          <w:szCs w:val="24"/>
        </w:rPr>
      </w:pPr>
      <w:r w:rsidRPr="00D976F5">
        <w:rPr>
          <w:sz w:val="24"/>
          <w:szCs w:val="24"/>
        </w:rPr>
        <w:t xml:space="preserve">The </w:t>
      </w:r>
      <w:r>
        <w:rPr>
          <w:sz w:val="24"/>
          <w:szCs w:val="24"/>
        </w:rPr>
        <w:t>Rehoboth Board of Health is considering an amendment to its regulations, pursuant to MGL Chapter 111, .31 at its regularly scheduled meeting on August 22, at 7:00PM, at the Town</w:t>
      </w:r>
    </w:p>
    <w:p w:rsidR="00D976F5" w:rsidRDefault="00D976F5" w:rsidP="00D976F5">
      <w:pPr>
        <w:pStyle w:val="NoSpacing"/>
        <w:rPr>
          <w:sz w:val="24"/>
          <w:szCs w:val="24"/>
        </w:rPr>
      </w:pPr>
      <w:r>
        <w:rPr>
          <w:sz w:val="24"/>
          <w:szCs w:val="24"/>
        </w:rPr>
        <w:t>Hall, 148 Peck Street, Rehoboth to require certain residential developments provide a hydrogeological assessment to ensure that water for the development site is sufficient in quantity and quality to support the development.  Depending upon the size of the site, and possible buildout, developers may be required to engage a qualified hydrologist to anal</w:t>
      </w:r>
      <w:r w:rsidR="00280B06">
        <w:rPr>
          <w:sz w:val="24"/>
          <w:szCs w:val="24"/>
        </w:rPr>
        <w:t>yze existing conditions as they relate to the proposed development to prepare said assessment.  A copy of the proposed regulations may be obtained by email from</w:t>
      </w:r>
      <w:r w:rsidR="00C714E9">
        <w:rPr>
          <w:sz w:val="24"/>
          <w:szCs w:val="24"/>
        </w:rPr>
        <w:t xml:space="preserve"> b</w:t>
      </w:r>
      <w:r w:rsidR="00AD74B3">
        <w:rPr>
          <w:sz w:val="24"/>
          <w:szCs w:val="24"/>
        </w:rPr>
        <w:t>d</w:t>
      </w:r>
      <w:bookmarkStart w:id="0" w:name="_GoBack"/>
      <w:bookmarkEnd w:id="0"/>
      <w:r w:rsidR="00C714E9">
        <w:rPr>
          <w:sz w:val="24"/>
          <w:szCs w:val="24"/>
        </w:rPr>
        <w:t>yer@town.rehoboth.ma.us</w:t>
      </w:r>
      <w:r w:rsidR="00280B06">
        <w:rPr>
          <w:sz w:val="24"/>
          <w:szCs w:val="24"/>
        </w:rPr>
        <w:t xml:space="preserve"> at the Board of Health Office, 148 Peck Street, Rehoboth, </w:t>
      </w:r>
      <w:proofErr w:type="gramStart"/>
      <w:r w:rsidR="00280B06">
        <w:rPr>
          <w:sz w:val="24"/>
          <w:szCs w:val="24"/>
        </w:rPr>
        <w:t>MA.,</w:t>
      </w:r>
      <w:proofErr w:type="gramEnd"/>
      <w:r w:rsidR="00280B06">
        <w:rPr>
          <w:sz w:val="24"/>
          <w:szCs w:val="24"/>
        </w:rPr>
        <w:t xml:space="preserve"> M-T 8am – 4pm &amp; Fri. 8am -12noon.</w:t>
      </w:r>
    </w:p>
    <w:p w:rsidR="00280B06" w:rsidRDefault="00280B06" w:rsidP="00D976F5">
      <w:pPr>
        <w:pStyle w:val="NoSpacing"/>
        <w:rPr>
          <w:sz w:val="24"/>
          <w:szCs w:val="24"/>
        </w:rPr>
      </w:pPr>
    </w:p>
    <w:p w:rsidR="00280B06" w:rsidRDefault="00280B06" w:rsidP="00D976F5">
      <w:pPr>
        <w:pStyle w:val="NoSpacing"/>
        <w:rPr>
          <w:sz w:val="24"/>
          <w:szCs w:val="24"/>
        </w:rPr>
      </w:pPr>
      <w:r>
        <w:rPr>
          <w:sz w:val="24"/>
          <w:szCs w:val="24"/>
        </w:rPr>
        <w:t>BOARD OF HEALTH</w:t>
      </w:r>
    </w:p>
    <w:p w:rsidR="00280B06" w:rsidRDefault="00280B06" w:rsidP="00D976F5">
      <w:pPr>
        <w:pStyle w:val="NoSpacing"/>
        <w:rPr>
          <w:sz w:val="24"/>
          <w:szCs w:val="24"/>
        </w:rPr>
      </w:pPr>
      <w:r>
        <w:rPr>
          <w:sz w:val="24"/>
          <w:szCs w:val="24"/>
        </w:rPr>
        <w:t>Rachel Smith, Chairman</w:t>
      </w:r>
    </w:p>
    <w:p w:rsidR="00D976F5" w:rsidRDefault="00D976F5" w:rsidP="00D976F5">
      <w:pPr>
        <w:pStyle w:val="NoSpacing"/>
        <w:rPr>
          <w:sz w:val="24"/>
          <w:szCs w:val="24"/>
        </w:rPr>
      </w:pPr>
    </w:p>
    <w:p w:rsidR="00C714E9" w:rsidRDefault="00C714E9" w:rsidP="00D976F5">
      <w:pPr>
        <w:pStyle w:val="NoSpacing"/>
        <w:rPr>
          <w:sz w:val="24"/>
          <w:szCs w:val="24"/>
        </w:rPr>
      </w:pPr>
      <w:r>
        <w:rPr>
          <w:sz w:val="24"/>
          <w:szCs w:val="24"/>
        </w:rPr>
        <w:t xml:space="preserve">Pease run the following Legal Notice in the Taunton Daily Gazette on Monday, August 14, 2017. </w:t>
      </w:r>
    </w:p>
    <w:p w:rsidR="00C714E9" w:rsidRDefault="00C714E9" w:rsidP="00D976F5">
      <w:pPr>
        <w:pStyle w:val="NoSpacing"/>
        <w:rPr>
          <w:sz w:val="24"/>
          <w:szCs w:val="24"/>
        </w:rPr>
      </w:pPr>
      <w:r>
        <w:rPr>
          <w:sz w:val="24"/>
          <w:szCs w:val="24"/>
        </w:rPr>
        <w:t xml:space="preserve">The bill and tear sheet should be sent to my attention.   Please confirm receipt of this notice. </w:t>
      </w:r>
    </w:p>
    <w:p w:rsidR="00C714E9" w:rsidRPr="00D976F5" w:rsidRDefault="00C714E9" w:rsidP="00D976F5">
      <w:pPr>
        <w:pStyle w:val="NoSpacing"/>
        <w:rPr>
          <w:sz w:val="24"/>
          <w:szCs w:val="24"/>
        </w:rPr>
      </w:pPr>
      <w:r>
        <w:rPr>
          <w:sz w:val="24"/>
          <w:szCs w:val="24"/>
        </w:rPr>
        <w:t>Bette J. Dyer     bdyer@town.rehoboth.ma.us</w:t>
      </w:r>
    </w:p>
    <w:sectPr w:rsidR="00C714E9" w:rsidRPr="00D97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FE"/>
    <w:rsid w:val="001C0643"/>
    <w:rsid w:val="00280B06"/>
    <w:rsid w:val="00461EFE"/>
    <w:rsid w:val="00AD74B3"/>
    <w:rsid w:val="00C714E9"/>
    <w:rsid w:val="00D9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0F584-F80E-4808-92CF-992934AD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E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EFE"/>
    <w:pPr>
      <w:spacing w:after="0" w:line="240" w:lineRule="auto"/>
    </w:pPr>
  </w:style>
  <w:style w:type="character" w:customStyle="1" w:styleId="Heading1Char">
    <w:name w:val="Heading 1 Char"/>
    <w:basedOn w:val="DefaultParagraphFont"/>
    <w:link w:val="Heading1"/>
    <w:uiPriority w:val="9"/>
    <w:rsid w:val="00461EF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0B06"/>
    <w:rPr>
      <w:color w:val="0563C1" w:themeColor="hyperlink"/>
      <w:u w:val="single"/>
    </w:rPr>
  </w:style>
  <w:style w:type="paragraph" w:styleId="BalloonText">
    <w:name w:val="Balloon Text"/>
    <w:basedOn w:val="Normal"/>
    <w:link w:val="BalloonTextChar"/>
    <w:uiPriority w:val="99"/>
    <w:semiHidden/>
    <w:unhideWhenUsed/>
    <w:rsid w:val="00280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Dyer</dc:creator>
  <cp:keywords/>
  <dc:description/>
  <cp:lastModifiedBy>Bette Dyer</cp:lastModifiedBy>
  <cp:revision>2</cp:revision>
  <cp:lastPrinted>2017-08-11T14:30:00Z</cp:lastPrinted>
  <dcterms:created xsi:type="dcterms:W3CDTF">2017-08-11T14:04:00Z</dcterms:created>
  <dcterms:modified xsi:type="dcterms:W3CDTF">2017-08-14T13:28:00Z</dcterms:modified>
</cp:coreProperties>
</file>